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81919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86250819081919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0412365400665020672520127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